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092"/>
        <w:gridCol w:w="5479"/>
      </w:tblGrid>
      <w:tr w:rsidR="003B17DE" w:rsidRPr="00383AC5" w:rsidTr="009F35A2">
        <w:trPr>
          <w:trHeight w:val="1258"/>
        </w:trPr>
        <w:tc>
          <w:tcPr>
            <w:tcW w:w="4248" w:type="dxa"/>
          </w:tcPr>
          <w:p w:rsidR="003B17DE" w:rsidRPr="00383AC5" w:rsidRDefault="003B17DE" w:rsidP="003B4C88">
            <w:pPr>
              <w:rPr>
                <w:rFonts w:eastAsia="PMingLiU"/>
                <w:sz w:val="26"/>
                <w:szCs w:val="26"/>
                <w:lang w:eastAsia="zh-TW"/>
              </w:rPr>
            </w:pPr>
            <w:r w:rsidRPr="00383AC5">
              <w:rPr>
                <w:rFonts w:eastAsia="PMingLiU"/>
                <w:sz w:val="26"/>
                <w:szCs w:val="26"/>
                <w:lang w:eastAsia="zh-TW"/>
              </w:rPr>
              <w:t xml:space="preserve">                                                                                    </w:t>
            </w:r>
          </w:p>
        </w:tc>
        <w:tc>
          <w:tcPr>
            <w:tcW w:w="5580" w:type="dxa"/>
          </w:tcPr>
          <w:p w:rsidR="003B17DE" w:rsidRPr="00C4669B" w:rsidRDefault="003B17DE" w:rsidP="00696C78">
            <w:pPr>
              <w:ind w:left="927"/>
              <w:jc w:val="both"/>
              <w:rPr>
                <w:rFonts w:eastAsia="PMingLiU"/>
                <w:lang w:eastAsia="zh-TW"/>
              </w:rPr>
            </w:pPr>
            <w:r w:rsidRPr="00C4669B">
              <w:rPr>
                <w:rFonts w:eastAsia="PMingLiU"/>
                <w:lang w:eastAsia="zh-TW"/>
              </w:rPr>
              <w:t>Приложение 1</w:t>
            </w:r>
          </w:p>
          <w:p w:rsidR="003B17DE" w:rsidRPr="00383AC5" w:rsidRDefault="003B17DE" w:rsidP="001C3C62">
            <w:pPr>
              <w:ind w:left="927"/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C4669B">
              <w:rPr>
                <w:rFonts w:eastAsia="PMingLiU"/>
                <w:lang w:eastAsia="zh-TW"/>
              </w:rPr>
              <w:t xml:space="preserve">к учетной политике </w:t>
            </w:r>
            <w:r w:rsidR="001C3C62" w:rsidRPr="00C4669B">
              <w:rPr>
                <w:rFonts w:eastAsia="PMingLiU"/>
                <w:lang w:eastAsia="zh-TW"/>
              </w:rPr>
              <w:t>областного государственного казенного учреждения</w:t>
            </w:r>
            <w:r w:rsidRPr="00C4669B">
              <w:rPr>
                <w:rFonts w:eastAsia="PMingLiU"/>
                <w:lang w:eastAsia="zh-TW"/>
              </w:rPr>
              <w:t xml:space="preserve"> </w:t>
            </w:r>
            <w:r w:rsidR="001C3C62" w:rsidRPr="00C4669B">
              <w:rPr>
                <w:rFonts w:eastAsia="PMingLiU"/>
                <w:lang w:eastAsia="zh-TW"/>
              </w:rPr>
              <w:t xml:space="preserve">«Управление социальной защиты населения по городу Усолье-Сибирское и </w:t>
            </w:r>
            <w:proofErr w:type="spellStart"/>
            <w:r w:rsidR="001C3C62" w:rsidRPr="00C4669B">
              <w:rPr>
                <w:rFonts w:eastAsia="PMingLiU"/>
                <w:lang w:eastAsia="zh-TW"/>
              </w:rPr>
              <w:t>Усольскому</w:t>
            </w:r>
            <w:proofErr w:type="spellEnd"/>
            <w:r w:rsidR="001C3C62" w:rsidRPr="00C4669B">
              <w:rPr>
                <w:rFonts w:eastAsia="PMingLiU"/>
                <w:lang w:eastAsia="zh-TW"/>
              </w:rPr>
              <w:t xml:space="preserve"> району»</w:t>
            </w:r>
          </w:p>
        </w:tc>
      </w:tr>
    </w:tbl>
    <w:p w:rsidR="003B17DE" w:rsidRPr="00383AC5" w:rsidRDefault="003B17DE" w:rsidP="00933FBC">
      <w:pPr>
        <w:jc w:val="right"/>
        <w:rPr>
          <w:rFonts w:eastAsia="PMingLiU"/>
          <w:b/>
          <w:sz w:val="26"/>
          <w:szCs w:val="26"/>
          <w:lang w:eastAsia="zh-TW"/>
        </w:rPr>
      </w:pPr>
    </w:p>
    <w:p w:rsidR="003B17DE" w:rsidRPr="00383AC5" w:rsidRDefault="003B17DE" w:rsidP="006E50D6">
      <w:pPr>
        <w:jc w:val="center"/>
        <w:rPr>
          <w:sz w:val="26"/>
          <w:szCs w:val="26"/>
        </w:rPr>
      </w:pPr>
      <w:r w:rsidRPr="00383AC5">
        <w:rPr>
          <w:sz w:val="26"/>
          <w:szCs w:val="26"/>
        </w:rPr>
        <w:t>Право первых подписей платежных документов, доверенностей на получение товарно-материальных ценностей и ЭЦ подпись</w:t>
      </w:r>
    </w:p>
    <w:p w:rsidR="003B17DE" w:rsidRPr="00383AC5" w:rsidRDefault="003B17DE" w:rsidP="006E50D6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777"/>
        <w:gridCol w:w="2808"/>
        <w:gridCol w:w="4207"/>
      </w:tblGrid>
      <w:tr w:rsidR="004A0AD3" w:rsidRPr="00383AC5" w:rsidTr="004A0AD3">
        <w:tc>
          <w:tcPr>
            <w:tcW w:w="564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>№ п/п</w:t>
            </w:r>
          </w:p>
        </w:tc>
        <w:tc>
          <w:tcPr>
            <w:tcW w:w="1777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>Должность</w:t>
            </w:r>
          </w:p>
        </w:tc>
        <w:tc>
          <w:tcPr>
            <w:tcW w:w="4207" w:type="dxa"/>
          </w:tcPr>
          <w:p w:rsidR="004A0AD3" w:rsidRPr="00383AC5" w:rsidRDefault="004A0AD3" w:rsidP="00764949">
            <w:pPr>
              <w:jc w:val="center"/>
              <w:rPr>
                <w:b/>
              </w:rPr>
            </w:pPr>
            <w:r w:rsidRPr="00383AC5">
              <w:rPr>
                <w:b/>
              </w:rPr>
              <w:t>ФИО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1</w:t>
            </w:r>
          </w:p>
        </w:tc>
        <w:tc>
          <w:tcPr>
            <w:tcW w:w="1777" w:type="dxa"/>
            <w:vMerge w:val="restart"/>
            <w:vAlign w:val="center"/>
          </w:tcPr>
          <w:p w:rsidR="004A0AD3" w:rsidRPr="00383AC5" w:rsidRDefault="004A0AD3" w:rsidP="00354D87">
            <w:r w:rsidRPr="00383AC5">
              <w:t>Первая</w:t>
            </w:r>
          </w:p>
          <w:p w:rsidR="004A0AD3" w:rsidRPr="00383AC5" w:rsidRDefault="004A0AD3" w:rsidP="00354D87">
            <w:r w:rsidRPr="00383AC5">
              <w:t>подпись</w:t>
            </w:r>
          </w:p>
          <w:p w:rsidR="004A0AD3" w:rsidRPr="00383AC5" w:rsidRDefault="004A0AD3" w:rsidP="00354D87">
            <w:r w:rsidRPr="00383AC5">
              <w:t>(руководитель)</w:t>
            </w:r>
          </w:p>
        </w:tc>
        <w:tc>
          <w:tcPr>
            <w:tcW w:w="2808" w:type="dxa"/>
            <w:vAlign w:val="center"/>
          </w:tcPr>
          <w:p w:rsidR="004A0AD3" w:rsidRPr="00383AC5" w:rsidRDefault="004A0AD3" w:rsidP="00FD21D3">
            <w:r w:rsidRPr="00383AC5">
              <w:t>Директор</w:t>
            </w:r>
          </w:p>
        </w:tc>
        <w:tc>
          <w:tcPr>
            <w:tcW w:w="4207" w:type="dxa"/>
            <w:vAlign w:val="center"/>
          </w:tcPr>
          <w:p w:rsidR="004A0AD3" w:rsidRPr="00383AC5" w:rsidRDefault="00C71E96" w:rsidP="005D46F8">
            <w:pPr>
              <w:jc w:val="center"/>
            </w:pPr>
            <w:r>
              <w:t xml:space="preserve">   </w:t>
            </w:r>
            <w:r w:rsidR="004A0AD3" w:rsidRPr="00383AC5">
              <w:t>Воронина Елена Владимировна</w:t>
            </w:r>
          </w:p>
        </w:tc>
      </w:tr>
      <w:tr w:rsidR="004A0AD3" w:rsidRPr="00383AC5" w:rsidTr="00383AC5">
        <w:trPr>
          <w:trHeight w:val="553"/>
        </w:trPr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2</w:t>
            </w:r>
          </w:p>
        </w:tc>
        <w:tc>
          <w:tcPr>
            <w:tcW w:w="1777" w:type="dxa"/>
            <w:vMerge/>
            <w:vAlign w:val="center"/>
          </w:tcPr>
          <w:p w:rsidR="004A0AD3" w:rsidRPr="00383AC5" w:rsidRDefault="004A0AD3" w:rsidP="00354D87"/>
        </w:tc>
        <w:tc>
          <w:tcPr>
            <w:tcW w:w="2808" w:type="dxa"/>
            <w:vAlign w:val="center"/>
          </w:tcPr>
          <w:p w:rsidR="004A0AD3" w:rsidRPr="00383AC5" w:rsidRDefault="004A0AD3" w:rsidP="00354D87">
            <w:r w:rsidRPr="00383AC5">
              <w:t>Заместитель директора</w:t>
            </w:r>
          </w:p>
        </w:tc>
        <w:tc>
          <w:tcPr>
            <w:tcW w:w="4207" w:type="dxa"/>
            <w:vAlign w:val="center"/>
          </w:tcPr>
          <w:p w:rsidR="004A0AD3" w:rsidRPr="00383AC5" w:rsidRDefault="00C71E96" w:rsidP="00A31C54">
            <w:pPr>
              <w:jc w:val="center"/>
            </w:pPr>
            <w:r>
              <w:t xml:space="preserve">        </w:t>
            </w:r>
            <w:proofErr w:type="spellStart"/>
            <w:r w:rsidR="00A31C54" w:rsidRPr="0020626A">
              <w:rPr>
                <w:color w:val="00B050"/>
              </w:rPr>
              <w:t>Небогина</w:t>
            </w:r>
            <w:proofErr w:type="spellEnd"/>
            <w:r w:rsidR="00A31C54" w:rsidRPr="0020626A">
              <w:rPr>
                <w:color w:val="00B050"/>
              </w:rPr>
              <w:t xml:space="preserve"> Анастасия Евгеньевна</w:t>
            </w:r>
            <w:r w:rsidR="00DD20A7" w:rsidRPr="0020626A">
              <w:rPr>
                <w:color w:val="00B050"/>
              </w:rPr>
              <w:t xml:space="preserve"> </w:t>
            </w:r>
            <w:r w:rsidR="00DD20A7">
              <w:t>(иное лицо, назначенное приказом учреждения)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3</w:t>
            </w:r>
          </w:p>
        </w:tc>
        <w:tc>
          <w:tcPr>
            <w:tcW w:w="1777" w:type="dxa"/>
            <w:vMerge w:val="restart"/>
            <w:vAlign w:val="center"/>
          </w:tcPr>
          <w:p w:rsidR="004A0AD3" w:rsidRPr="00383AC5" w:rsidRDefault="004A0AD3" w:rsidP="00354D87">
            <w:r w:rsidRPr="00383AC5">
              <w:t>Вторая</w:t>
            </w:r>
          </w:p>
          <w:p w:rsidR="004A0AD3" w:rsidRPr="00383AC5" w:rsidRDefault="004A0AD3" w:rsidP="00354D87">
            <w:r w:rsidRPr="00383AC5">
              <w:t>подпись</w:t>
            </w:r>
          </w:p>
          <w:p w:rsidR="004A0AD3" w:rsidRPr="00383AC5" w:rsidRDefault="004A0AD3" w:rsidP="00354D87">
            <w:r w:rsidRPr="00383AC5">
              <w:t xml:space="preserve">(главный </w:t>
            </w:r>
          </w:p>
          <w:p w:rsidR="004A0AD3" w:rsidRPr="00383AC5" w:rsidRDefault="004A0AD3" w:rsidP="00354D87">
            <w:r w:rsidRPr="00383AC5">
              <w:t>бухгалтер)</w:t>
            </w:r>
          </w:p>
        </w:tc>
        <w:tc>
          <w:tcPr>
            <w:tcW w:w="2808" w:type="dxa"/>
            <w:vAlign w:val="center"/>
          </w:tcPr>
          <w:p w:rsidR="004A0AD3" w:rsidRPr="00383AC5" w:rsidRDefault="004A0AD3" w:rsidP="00354D87">
            <w:r w:rsidRPr="00383AC5">
              <w:t>Главный бухгалтер</w:t>
            </w:r>
            <w:r w:rsidR="00383AC5" w:rsidRPr="00383AC5">
              <w:t xml:space="preserve"> – начальник отдела</w:t>
            </w:r>
          </w:p>
        </w:tc>
        <w:tc>
          <w:tcPr>
            <w:tcW w:w="4207" w:type="dxa"/>
            <w:vAlign w:val="center"/>
          </w:tcPr>
          <w:p w:rsidR="004A0AD3" w:rsidRPr="00383AC5" w:rsidRDefault="00383AC5" w:rsidP="005D46F8">
            <w:pPr>
              <w:jc w:val="center"/>
            </w:pPr>
            <w:r w:rsidRPr="00383AC5">
              <w:t>Клепацкая Марина Александровна</w:t>
            </w:r>
            <w:r w:rsidR="00DD20A7">
              <w:t xml:space="preserve"> </w:t>
            </w:r>
            <w:r w:rsidR="00DD20A7">
              <w:t>(иное лицо, назначенное приказом учреждения)</w:t>
            </w:r>
          </w:p>
        </w:tc>
      </w:tr>
      <w:tr w:rsidR="004A0AD3" w:rsidRPr="00383AC5" w:rsidTr="004A0AD3">
        <w:tc>
          <w:tcPr>
            <w:tcW w:w="564" w:type="dxa"/>
            <w:vAlign w:val="center"/>
          </w:tcPr>
          <w:p w:rsidR="004A0AD3" w:rsidRPr="00383AC5" w:rsidRDefault="004A0AD3" w:rsidP="00354D87">
            <w:r w:rsidRPr="00383AC5">
              <w:t>4</w:t>
            </w:r>
          </w:p>
        </w:tc>
        <w:tc>
          <w:tcPr>
            <w:tcW w:w="1777" w:type="dxa"/>
            <w:vMerge/>
            <w:vAlign w:val="center"/>
          </w:tcPr>
          <w:p w:rsidR="004A0AD3" w:rsidRPr="00383AC5" w:rsidRDefault="004A0AD3" w:rsidP="00354D87"/>
        </w:tc>
        <w:tc>
          <w:tcPr>
            <w:tcW w:w="2808" w:type="dxa"/>
            <w:vAlign w:val="center"/>
          </w:tcPr>
          <w:p w:rsidR="004A0AD3" w:rsidRPr="00383AC5" w:rsidRDefault="004A0AD3" w:rsidP="00FD21D3">
            <w:r w:rsidRPr="00383AC5">
              <w:t>Заместитель начальника отдела</w:t>
            </w:r>
          </w:p>
        </w:tc>
        <w:tc>
          <w:tcPr>
            <w:tcW w:w="4207" w:type="dxa"/>
            <w:vAlign w:val="center"/>
          </w:tcPr>
          <w:p w:rsidR="004A0AD3" w:rsidRPr="00383AC5" w:rsidRDefault="00A31C54" w:rsidP="00DD20A7">
            <w:pPr>
              <w:jc w:val="center"/>
            </w:pPr>
            <w:r w:rsidRPr="0020626A">
              <w:rPr>
                <w:color w:val="00B050"/>
              </w:rPr>
              <w:t>Старожилова Юлия Владимировна</w:t>
            </w:r>
            <w:r w:rsidR="00DD20A7" w:rsidRPr="0020626A">
              <w:rPr>
                <w:color w:val="00B050"/>
              </w:rPr>
              <w:t xml:space="preserve"> </w:t>
            </w:r>
            <w:r w:rsidR="00DD20A7">
              <w:t>(иное лицо, назначенное приказом учреждения)</w:t>
            </w:r>
          </w:p>
        </w:tc>
      </w:tr>
    </w:tbl>
    <w:p w:rsidR="00B67B31" w:rsidRDefault="00B67B31" w:rsidP="006E50D6">
      <w:pPr>
        <w:jc w:val="center"/>
        <w:rPr>
          <w:sz w:val="26"/>
          <w:szCs w:val="26"/>
        </w:rPr>
      </w:pPr>
    </w:p>
    <w:p w:rsidR="006C6043" w:rsidRPr="00383AC5" w:rsidRDefault="00B67B31" w:rsidP="00D747C1">
      <w:pPr>
        <w:jc w:val="center"/>
        <w:rPr>
          <w:sz w:val="26"/>
          <w:szCs w:val="26"/>
        </w:rPr>
      </w:pPr>
      <w:r w:rsidRPr="00B67B31">
        <w:rPr>
          <w:sz w:val="26"/>
          <w:szCs w:val="26"/>
        </w:rPr>
        <w:t xml:space="preserve">Перечень электронных цифровых </w:t>
      </w:r>
      <w:proofErr w:type="gramStart"/>
      <w:r w:rsidRPr="00B67B31">
        <w:rPr>
          <w:sz w:val="26"/>
          <w:szCs w:val="26"/>
        </w:rPr>
        <w:t>подписей  используемых</w:t>
      </w:r>
      <w:proofErr w:type="gramEnd"/>
      <w:r w:rsidRPr="00B67B31">
        <w:rPr>
          <w:sz w:val="26"/>
          <w:szCs w:val="26"/>
        </w:rPr>
        <w:t xml:space="preserve"> в ОГКУ «УСЗН  по городу Усолье-Сибирское и </w:t>
      </w:r>
      <w:proofErr w:type="spellStart"/>
      <w:r w:rsidRPr="00B67B31">
        <w:rPr>
          <w:sz w:val="26"/>
          <w:szCs w:val="26"/>
        </w:rPr>
        <w:t>Усольскому</w:t>
      </w:r>
      <w:proofErr w:type="spellEnd"/>
      <w:r w:rsidRPr="00B67B31">
        <w:rPr>
          <w:sz w:val="26"/>
          <w:szCs w:val="26"/>
        </w:rPr>
        <w:t xml:space="preserve"> району»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636"/>
        <w:gridCol w:w="2693"/>
        <w:gridCol w:w="3686"/>
      </w:tblGrid>
      <w:tr w:rsidR="00FC2A5D" w:rsidRPr="006C6043" w:rsidTr="00FC2A5D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b/>
                <w:bCs/>
                <w:color w:val="000000"/>
                <w:lang w:eastAsia="ru-RU"/>
              </w:rPr>
            </w:pPr>
            <w:r w:rsidRPr="006C6043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C6043">
              <w:rPr>
                <w:b/>
                <w:bCs/>
                <w:color w:val="000000"/>
                <w:lang w:eastAsia="ru-RU"/>
              </w:rPr>
              <w:t>ЭЦП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1A210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C6043">
              <w:rPr>
                <w:b/>
                <w:bCs/>
                <w:color w:val="000000"/>
                <w:lang w:eastAsia="ru-RU"/>
              </w:rPr>
              <w:t>Организация изготовления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C6043">
              <w:rPr>
                <w:b/>
                <w:bCs/>
                <w:color w:val="000000"/>
                <w:lang w:eastAsia="ru-RU"/>
              </w:rPr>
              <w:t>Назначение ЭЦП</w:t>
            </w:r>
          </w:p>
        </w:tc>
      </w:tr>
      <w:tr w:rsidR="00FC2A5D" w:rsidRPr="006C6043" w:rsidTr="00FC2A5D">
        <w:trPr>
          <w:trHeight w:val="27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1A210E" w:rsidP="0070599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1A210E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Системы АЦК «Финансы»</w:t>
            </w:r>
          </w:p>
        </w:tc>
      </w:tr>
      <w:tr w:rsidR="00FC2A5D" w:rsidRPr="006C6043" w:rsidTr="00FC2A5D">
        <w:trPr>
          <w:trHeight w:val="35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«Свод-Смарт»</w:t>
            </w:r>
          </w:p>
        </w:tc>
      </w:tr>
      <w:tr w:rsidR="00FC2A5D" w:rsidRPr="006C6043" w:rsidTr="00FC2A5D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ЕИС</w:t>
            </w:r>
            <w:r w:rsidR="00713D3D">
              <w:rPr>
                <w:color w:val="000000"/>
                <w:lang w:eastAsia="ru-RU"/>
              </w:rPr>
              <w:t xml:space="preserve"> </w:t>
            </w:r>
            <w:r w:rsidRPr="006C6043">
              <w:rPr>
                <w:color w:val="000000"/>
                <w:lang w:eastAsia="ru-RU"/>
              </w:rPr>
              <w:t xml:space="preserve">(портал </w:t>
            </w:r>
            <w:proofErr w:type="spellStart"/>
            <w:r w:rsidRPr="006C6043">
              <w:rPr>
                <w:color w:val="000000"/>
                <w:lang w:eastAsia="ru-RU"/>
              </w:rPr>
              <w:t>госзакупок</w:t>
            </w:r>
            <w:proofErr w:type="spellEnd"/>
            <w:r w:rsidRPr="006C6043">
              <w:rPr>
                <w:color w:val="000000"/>
                <w:lang w:eastAsia="ru-RU"/>
              </w:rPr>
              <w:t>)</w:t>
            </w:r>
          </w:p>
        </w:tc>
      </w:tr>
      <w:tr w:rsidR="00FC2A5D" w:rsidRPr="006C6043" w:rsidTr="00FC2A5D">
        <w:trPr>
          <w:trHeight w:val="31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АЦК Госзаказ</w:t>
            </w:r>
          </w:p>
        </w:tc>
      </w:tr>
      <w:tr w:rsidR="00FC2A5D" w:rsidRPr="006C6043" w:rsidTr="000E0EC1">
        <w:trPr>
          <w:trHeight w:val="25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РТС-Тендер</w:t>
            </w:r>
          </w:p>
        </w:tc>
      </w:tr>
      <w:tr w:rsidR="00FC2A5D" w:rsidRPr="006C6043" w:rsidTr="00FC2A5D">
        <w:trPr>
          <w:trHeight w:val="30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bus.gov.ru</w:t>
            </w:r>
          </w:p>
        </w:tc>
      </w:tr>
      <w:tr w:rsidR="00FC2A5D" w:rsidRPr="006C6043" w:rsidTr="00FC2A5D">
        <w:trPr>
          <w:trHeight w:val="27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СУФД</w:t>
            </w:r>
          </w:p>
        </w:tc>
      </w:tr>
      <w:tr w:rsidR="00FC2A5D" w:rsidRPr="006C6043" w:rsidTr="00FC2A5D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1A210E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1A210E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Удостоверяющий центр Федеральной кадастровой палаты или иные организации 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(согласно </w:t>
            </w:r>
            <w:r w:rsidR="002576EA" w:rsidRPr="001A7C3C">
              <w:rPr>
                <w:color w:val="000000"/>
                <w:sz w:val="16"/>
                <w:szCs w:val="16"/>
                <w:lang w:eastAsia="ru-RU"/>
              </w:rPr>
              <w:t>определению поставщика,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 конкурентным способом</w:t>
            </w:r>
            <w:r w:rsidR="001A210E" w:rsidRPr="001A7C3C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Система межведомственного взаимодействия </w:t>
            </w:r>
            <w:proofErr w:type="spellStart"/>
            <w:r w:rsidRPr="006C6043">
              <w:rPr>
                <w:color w:val="000000"/>
                <w:lang w:eastAsia="ru-RU"/>
              </w:rPr>
              <w:t>Digit</w:t>
            </w:r>
            <w:proofErr w:type="spellEnd"/>
            <w:r w:rsidRPr="006C6043">
              <w:rPr>
                <w:color w:val="000000"/>
                <w:lang w:eastAsia="ru-RU"/>
              </w:rPr>
              <w:t xml:space="preserve">-МЭВ (или </w:t>
            </w:r>
            <w:proofErr w:type="spellStart"/>
            <w:r w:rsidRPr="006C6043">
              <w:rPr>
                <w:color w:val="000000"/>
                <w:lang w:eastAsia="ru-RU"/>
              </w:rPr>
              <w:t>Smart-route</w:t>
            </w:r>
            <w:proofErr w:type="spellEnd"/>
            <w:r w:rsidRPr="006C6043">
              <w:rPr>
                <w:color w:val="000000"/>
                <w:lang w:eastAsia="ru-RU"/>
              </w:rPr>
              <w:t>)</w:t>
            </w:r>
          </w:p>
        </w:tc>
      </w:tr>
      <w:tr w:rsidR="00FC2A5D" w:rsidRPr="006C6043" w:rsidTr="00FC2A5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1A210E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1A210E" w:rsidP="001A21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Система ВТБ24 банк-онлайн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ВТБ24 банк-онлайн</w:t>
            </w:r>
          </w:p>
        </w:tc>
      </w:tr>
      <w:tr w:rsidR="00FC2A5D" w:rsidRPr="006C6043" w:rsidTr="00FC2A5D">
        <w:trPr>
          <w:trHeight w:val="34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4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1A210E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Заместитель директора</w:t>
            </w:r>
            <w:r w:rsidR="00F55CD9">
              <w:rPr>
                <w:color w:val="000000"/>
                <w:lang w:eastAsia="ru-RU"/>
              </w:rPr>
              <w:t xml:space="preserve"> (в отсутствие директора)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1A210E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Системы АЦК «Финансы»</w:t>
            </w:r>
          </w:p>
        </w:tc>
      </w:tr>
      <w:tr w:rsidR="00FC2A5D" w:rsidRPr="006C6043" w:rsidTr="00FC2A5D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«Свод-Смарт»</w:t>
            </w:r>
          </w:p>
        </w:tc>
      </w:tr>
      <w:tr w:rsidR="00FC2A5D" w:rsidRPr="006C6043" w:rsidTr="00FC2A5D">
        <w:trPr>
          <w:trHeight w:val="341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СУФД</w:t>
            </w:r>
          </w:p>
        </w:tc>
      </w:tr>
      <w:tr w:rsidR="00FC2A5D" w:rsidRPr="006C6043" w:rsidTr="00FC2A5D">
        <w:trPr>
          <w:trHeight w:val="206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5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F55CD9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F55CD9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Системы АЦК «Финансы»</w:t>
            </w:r>
          </w:p>
        </w:tc>
      </w:tr>
      <w:tr w:rsidR="00FC2A5D" w:rsidRPr="006C6043" w:rsidTr="00FC2A5D">
        <w:trPr>
          <w:trHeight w:val="19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«Свод-Смарт»</w:t>
            </w:r>
          </w:p>
        </w:tc>
      </w:tr>
      <w:tr w:rsidR="00FC2A5D" w:rsidRPr="006C6043" w:rsidTr="00FC2A5D">
        <w:trPr>
          <w:trHeight w:val="1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bus.gov.ru</w:t>
            </w:r>
          </w:p>
        </w:tc>
      </w:tr>
      <w:tr w:rsidR="00FC2A5D" w:rsidRPr="006C6043" w:rsidTr="00FC2A5D">
        <w:trPr>
          <w:trHeight w:val="13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СУФД</w:t>
            </w:r>
          </w:p>
        </w:tc>
      </w:tr>
      <w:tr w:rsidR="00FC2A5D" w:rsidRPr="006C6043" w:rsidTr="00FC2A5D">
        <w:trPr>
          <w:trHeight w:val="244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6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DB515D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главного </w:t>
            </w:r>
            <w:r>
              <w:rPr>
                <w:color w:val="000000"/>
                <w:lang w:eastAsia="ru-RU"/>
              </w:rPr>
              <w:lastRenderedPageBreak/>
              <w:t>бухгалтера (в отсутствие главного бухгалтера)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DB515D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lastRenderedPageBreak/>
              <w:t xml:space="preserve">Федеральное </w:t>
            </w:r>
            <w:r w:rsidRPr="006C6043">
              <w:rPr>
                <w:color w:val="000000"/>
                <w:lang w:eastAsia="ru-RU"/>
              </w:rPr>
              <w:lastRenderedPageBreak/>
              <w:t>Казначейство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lastRenderedPageBreak/>
              <w:t>Системы АЦК «Финансы»</w:t>
            </w:r>
          </w:p>
        </w:tc>
      </w:tr>
      <w:tr w:rsidR="00FC2A5D" w:rsidRPr="006C6043" w:rsidTr="00FC2A5D">
        <w:trPr>
          <w:trHeight w:val="271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«Свод-Смарт»</w:t>
            </w:r>
          </w:p>
        </w:tc>
      </w:tr>
      <w:tr w:rsidR="00FC2A5D" w:rsidRPr="006C6043" w:rsidTr="00FC2A5D">
        <w:trPr>
          <w:trHeight w:val="26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СУФД</w:t>
            </w:r>
          </w:p>
        </w:tc>
      </w:tr>
      <w:tr w:rsidR="00FC2A5D" w:rsidRPr="006C6043" w:rsidTr="00FC2A5D">
        <w:trPr>
          <w:trHeight w:val="2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A85C92" w:rsidP="006C604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Контрактный </w:t>
            </w:r>
            <w:proofErr w:type="spellStart"/>
            <w:r>
              <w:rPr>
                <w:color w:val="000000"/>
                <w:lang w:eastAsia="ru-RU"/>
              </w:rPr>
              <w:t>управляющй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A85C92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Системы ЕИС (портал </w:t>
            </w:r>
            <w:proofErr w:type="spellStart"/>
            <w:r w:rsidRPr="006C6043">
              <w:rPr>
                <w:color w:val="000000"/>
                <w:lang w:eastAsia="ru-RU"/>
              </w:rPr>
              <w:t>госзакупок</w:t>
            </w:r>
            <w:proofErr w:type="spellEnd"/>
            <w:r w:rsidRPr="006C6043">
              <w:rPr>
                <w:color w:val="000000"/>
                <w:lang w:eastAsia="ru-RU"/>
              </w:rPr>
              <w:t xml:space="preserve">) </w:t>
            </w:r>
          </w:p>
        </w:tc>
      </w:tr>
      <w:tr w:rsidR="00FC2A5D" w:rsidRPr="006C6043" w:rsidTr="00FC2A5D">
        <w:trPr>
          <w:trHeight w:val="2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АЦК Госзаказ </w:t>
            </w:r>
          </w:p>
        </w:tc>
      </w:tr>
      <w:tr w:rsidR="00FC2A5D" w:rsidRPr="006C6043" w:rsidTr="00FC2A5D">
        <w:trPr>
          <w:trHeight w:val="28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РТС-Тендер </w:t>
            </w:r>
          </w:p>
        </w:tc>
      </w:tr>
      <w:tr w:rsidR="00FC2A5D" w:rsidRPr="006C6043" w:rsidTr="00FC2A5D">
        <w:trPr>
          <w:trHeight w:val="20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bus.gov.ru</w:t>
            </w:r>
          </w:p>
        </w:tc>
      </w:tr>
      <w:tr w:rsidR="00FC2A5D" w:rsidRPr="006C6043" w:rsidTr="00FC2A5D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B96FA2" w:rsidP="00B33AB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Начальник </w:t>
            </w:r>
            <w:r w:rsidR="00B33AB3">
              <w:rPr>
                <w:color w:val="000000"/>
                <w:lang w:eastAsia="ru-RU"/>
              </w:rPr>
              <w:t>о</w:t>
            </w:r>
            <w:r w:rsidR="00B33AB3" w:rsidRPr="00B33AB3">
              <w:rPr>
                <w:color w:val="000000"/>
                <w:lang w:eastAsia="ru-RU"/>
              </w:rPr>
              <w:t>тдел</w:t>
            </w:r>
            <w:r w:rsidR="00B33AB3">
              <w:rPr>
                <w:color w:val="000000"/>
                <w:lang w:eastAsia="ru-RU"/>
              </w:rPr>
              <w:t>а</w:t>
            </w:r>
            <w:r w:rsidR="00B33AB3" w:rsidRPr="00B33AB3">
              <w:rPr>
                <w:color w:val="000000"/>
                <w:lang w:eastAsia="ru-RU"/>
              </w:rPr>
              <w:t xml:space="preserve"> реализации права на меры социальной 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D37D4A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Удостоверяющий центр Федеральной кадастровой палаты или иные организации 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(согласно </w:t>
            </w:r>
            <w:r w:rsidR="002576EA" w:rsidRPr="001A7C3C">
              <w:rPr>
                <w:color w:val="000000"/>
                <w:sz w:val="16"/>
                <w:szCs w:val="16"/>
                <w:lang w:eastAsia="ru-RU"/>
              </w:rPr>
              <w:t>определению поставщика,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 конкурентным способом</w:t>
            </w:r>
            <w:r w:rsidR="00D37D4A" w:rsidRPr="001A7C3C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Система ЕИС-портал </w:t>
            </w:r>
            <w:proofErr w:type="spellStart"/>
            <w:r w:rsidRPr="006C6043">
              <w:rPr>
                <w:color w:val="000000"/>
                <w:lang w:eastAsia="ru-RU"/>
              </w:rPr>
              <w:t>госуслуг</w:t>
            </w:r>
            <w:proofErr w:type="spellEnd"/>
          </w:p>
        </w:tc>
      </w:tr>
      <w:tr w:rsidR="00FC2A5D" w:rsidRPr="006C6043" w:rsidTr="00FC2A5D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B96FA2" w:rsidP="00B33AB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</w:t>
            </w:r>
            <w:r w:rsidR="00B33AB3">
              <w:rPr>
                <w:color w:val="000000"/>
                <w:lang w:eastAsia="ru-RU"/>
              </w:rPr>
              <w:t>ститель начальника о</w:t>
            </w:r>
            <w:r w:rsidR="00B33AB3" w:rsidRPr="00B33AB3">
              <w:rPr>
                <w:color w:val="000000"/>
                <w:lang w:eastAsia="ru-RU"/>
              </w:rPr>
              <w:t>тдел</w:t>
            </w:r>
            <w:r w:rsidR="00B33AB3">
              <w:rPr>
                <w:color w:val="000000"/>
                <w:lang w:eastAsia="ru-RU"/>
              </w:rPr>
              <w:t>а</w:t>
            </w:r>
            <w:r w:rsidR="00B33AB3" w:rsidRPr="00B33AB3">
              <w:rPr>
                <w:color w:val="000000"/>
                <w:lang w:eastAsia="ru-RU"/>
              </w:rPr>
              <w:t xml:space="preserve"> реализации права на меры социальной 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D37D4A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Удостоверяющий центр Федеральной кадастровой палаты или иные организации 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(согласно </w:t>
            </w:r>
            <w:r w:rsidR="002576EA" w:rsidRPr="001A7C3C">
              <w:rPr>
                <w:color w:val="000000"/>
                <w:sz w:val="16"/>
                <w:szCs w:val="16"/>
                <w:lang w:eastAsia="ru-RU"/>
              </w:rPr>
              <w:t>определению поставщика,</w:t>
            </w:r>
            <w:r w:rsidRPr="001A7C3C">
              <w:rPr>
                <w:color w:val="000000"/>
                <w:sz w:val="16"/>
                <w:szCs w:val="16"/>
                <w:lang w:eastAsia="ru-RU"/>
              </w:rPr>
              <w:t xml:space="preserve"> конкурентным способом</w:t>
            </w:r>
            <w:r w:rsidR="00D37D4A" w:rsidRPr="001A7C3C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 xml:space="preserve">Система ЕИС-портал </w:t>
            </w:r>
            <w:proofErr w:type="spellStart"/>
            <w:r w:rsidRPr="006C6043">
              <w:rPr>
                <w:color w:val="000000"/>
                <w:lang w:eastAsia="ru-RU"/>
              </w:rPr>
              <w:t>госуслуг</w:t>
            </w:r>
            <w:proofErr w:type="spellEnd"/>
          </w:p>
        </w:tc>
      </w:tr>
      <w:tr w:rsidR="00FC2A5D" w:rsidRPr="006C6043" w:rsidTr="00FC2A5D">
        <w:trPr>
          <w:trHeight w:val="32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ОГКУ «</w:t>
            </w:r>
            <w:r w:rsidR="002576EA" w:rsidRPr="006C6043">
              <w:rPr>
                <w:color w:val="000000"/>
                <w:lang w:eastAsia="ru-RU"/>
              </w:rPr>
              <w:t>УСЗН по</w:t>
            </w:r>
            <w:r w:rsidRPr="006C6043">
              <w:rPr>
                <w:color w:val="000000"/>
                <w:lang w:eastAsia="ru-RU"/>
              </w:rPr>
              <w:t xml:space="preserve"> городу Усолье-Сибирское и </w:t>
            </w:r>
            <w:proofErr w:type="spellStart"/>
            <w:r w:rsidRPr="006C6043">
              <w:rPr>
                <w:color w:val="000000"/>
                <w:lang w:eastAsia="ru-RU"/>
              </w:rPr>
              <w:t>Усольскому</w:t>
            </w:r>
            <w:proofErr w:type="spellEnd"/>
            <w:r w:rsidRPr="006C6043">
              <w:rPr>
                <w:color w:val="000000"/>
                <w:lang w:eastAsia="ru-RU"/>
              </w:rPr>
              <w:t xml:space="preserve"> району» (обезличенная)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EA45DA" w:rsidRDefault="002576EA" w:rsidP="00D37D4A">
            <w:pPr>
              <w:rPr>
                <w:color w:val="FF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43" w:rsidRPr="00EA45DA" w:rsidRDefault="006C6043" w:rsidP="006C6043">
            <w:pPr>
              <w:rPr>
                <w:color w:val="FF0000"/>
                <w:lang w:eastAsia="ru-RU"/>
              </w:rPr>
            </w:pPr>
            <w:r w:rsidRPr="00EA45DA">
              <w:rPr>
                <w:color w:val="FF0000"/>
                <w:lang w:eastAsia="ru-RU"/>
              </w:rPr>
              <w:t>Система «Континент-АП»</w:t>
            </w:r>
          </w:p>
        </w:tc>
      </w:tr>
      <w:tr w:rsidR="006C6043" w:rsidRPr="006C6043" w:rsidTr="00FC2A5D">
        <w:trPr>
          <w:trHeight w:val="121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43" w:rsidRPr="006C6043" w:rsidRDefault="006C6043" w:rsidP="006C6043">
            <w:pPr>
              <w:rPr>
                <w:color w:val="000000"/>
                <w:lang w:eastAsia="ru-RU"/>
              </w:rPr>
            </w:pPr>
          </w:p>
        </w:tc>
      </w:tr>
      <w:tr w:rsidR="001C4E1F" w:rsidRPr="006C6043" w:rsidTr="00705995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ОГКУ «</w:t>
            </w:r>
            <w:r w:rsidR="002576EA" w:rsidRPr="006C6043">
              <w:rPr>
                <w:color w:val="000000"/>
                <w:lang w:eastAsia="ru-RU"/>
              </w:rPr>
              <w:t>УСЗН по</w:t>
            </w:r>
            <w:r w:rsidRPr="006C6043">
              <w:rPr>
                <w:color w:val="000000"/>
                <w:lang w:eastAsia="ru-RU"/>
              </w:rPr>
              <w:t xml:space="preserve"> городу Усолье-Сибирское и </w:t>
            </w:r>
            <w:proofErr w:type="spellStart"/>
            <w:r w:rsidRPr="006C6043">
              <w:rPr>
                <w:color w:val="000000"/>
                <w:lang w:eastAsia="ru-RU"/>
              </w:rPr>
              <w:t>Усольскому</w:t>
            </w:r>
            <w:proofErr w:type="spellEnd"/>
            <w:r w:rsidRPr="006C6043">
              <w:rPr>
                <w:color w:val="000000"/>
                <w:lang w:eastAsia="ru-RU"/>
              </w:rPr>
              <w:t xml:space="preserve"> району» (обезличенная)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D37D4A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Система 1С: отчетность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6C6043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</w:t>
            </w:r>
            <w:r w:rsidR="002576EA" w:rsidRPr="006C6043">
              <w:rPr>
                <w:color w:val="000000"/>
                <w:lang w:eastAsia="ru-RU"/>
              </w:rPr>
              <w:t>С: облачный</w:t>
            </w:r>
            <w:r w:rsidRPr="006C6043">
              <w:rPr>
                <w:color w:val="000000"/>
                <w:lang w:eastAsia="ru-RU"/>
              </w:rPr>
              <w:t xml:space="preserve"> сервис – бухгалтерия государственного учреждения</w:t>
            </w:r>
            <w:r w:rsidR="006F7F75">
              <w:rPr>
                <w:color w:val="000000"/>
                <w:lang w:eastAsia="ru-RU"/>
              </w:rPr>
              <w:t xml:space="preserve"> </w:t>
            </w:r>
            <w:r w:rsidRPr="006C6043">
              <w:rPr>
                <w:color w:val="000000"/>
                <w:lang w:eastAsia="ru-RU"/>
              </w:rPr>
              <w:t>(</w:t>
            </w:r>
            <w:r w:rsidR="002576EA" w:rsidRPr="006C6043">
              <w:rPr>
                <w:color w:val="000000"/>
                <w:lang w:eastAsia="ru-RU"/>
              </w:rPr>
              <w:t xml:space="preserve">БГУ) </w:t>
            </w:r>
          </w:p>
        </w:tc>
      </w:tr>
      <w:tr w:rsidR="001C4E1F" w:rsidRPr="006C6043" w:rsidTr="00705995">
        <w:trPr>
          <w:trHeight w:val="25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  <w:proofErr w:type="spellStart"/>
            <w:r w:rsidRPr="006C6043">
              <w:rPr>
                <w:color w:val="000000"/>
                <w:lang w:eastAsia="ru-RU"/>
              </w:rPr>
              <w:t>КонтурДиадок</w:t>
            </w:r>
            <w:proofErr w:type="spellEnd"/>
          </w:p>
        </w:tc>
      </w:tr>
      <w:tr w:rsidR="001C4E1F" w:rsidRPr="006C6043" w:rsidTr="00705995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ОГКУ «</w:t>
            </w:r>
            <w:r w:rsidR="002576EA" w:rsidRPr="006C6043">
              <w:rPr>
                <w:color w:val="000000"/>
                <w:lang w:eastAsia="ru-RU"/>
              </w:rPr>
              <w:t>УСЗН по</w:t>
            </w:r>
            <w:r w:rsidRPr="006C6043">
              <w:rPr>
                <w:color w:val="000000"/>
                <w:lang w:eastAsia="ru-RU"/>
              </w:rPr>
              <w:t xml:space="preserve"> городу Усолье-Сибирское и </w:t>
            </w:r>
            <w:proofErr w:type="spellStart"/>
            <w:r w:rsidRPr="006C6043">
              <w:rPr>
                <w:color w:val="000000"/>
                <w:lang w:eastAsia="ru-RU"/>
              </w:rPr>
              <w:t>Усольскому</w:t>
            </w:r>
            <w:proofErr w:type="spellEnd"/>
            <w:r w:rsidRPr="006C6043">
              <w:rPr>
                <w:color w:val="000000"/>
                <w:lang w:eastAsia="ru-RU"/>
              </w:rPr>
              <w:t xml:space="preserve"> району» (обезличенная)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Система 1С: отчетность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E1F" w:rsidRPr="006C6043" w:rsidRDefault="001C4E1F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1</w:t>
            </w:r>
            <w:r w:rsidR="002576EA" w:rsidRPr="006C6043">
              <w:rPr>
                <w:color w:val="000000"/>
                <w:lang w:eastAsia="ru-RU"/>
              </w:rPr>
              <w:t>С: облачный</w:t>
            </w:r>
            <w:r w:rsidRPr="006C6043">
              <w:rPr>
                <w:color w:val="000000"/>
                <w:lang w:eastAsia="ru-RU"/>
              </w:rPr>
              <w:t xml:space="preserve"> сервис – зарплата и кадры государственного учреждения</w:t>
            </w:r>
            <w:r w:rsidR="006F7F75">
              <w:rPr>
                <w:color w:val="000000"/>
                <w:lang w:eastAsia="ru-RU"/>
              </w:rPr>
              <w:t xml:space="preserve"> </w:t>
            </w:r>
            <w:r w:rsidRPr="006C6043">
              <w:rPr>
                <w:color w:val="000000"/>
                <w:lang w:eastAsia="ru-RU"/>
              </w:rPr>
              <w:t>(ЗКГУ)</w:t>
            </w:r>
          </w:p>
        </w:tc>
      </w:tr>
      <w:tr w:rsidR="00705995" w:rsidRPr="006C6043" w:rsidTr="00705995">
        <w:trPr>
          <w:trHeight w:val="783"/>
        </w:trPr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95" w:rsidRPr="006C6043" w:rsidRDefault="00705995" w:rsidP="001C4E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95" w:rsidRPr="006C6043" w:rsidRDefault="00705995" w:rsidP="001C4E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Члены комиссии по приёмке товаров, работ, услуг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95" w:rsidRPr="006C6043" w:rsidRDefault="00713D3D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95" w:rsidRPr="006C6043" w:rsidRDefault="00713D3D" w:rsidP="001C4E1F">
            <w:pPr>
              <w:rPr>
                <w:color w:val="000000"/>
                <w:lang w:eastAsia="ru-RU"/>
              </w:rPr>
            </w:pPr>
            <w:r w:rsidRPr="006C6043">
              <w:rPr>
                <w:color w:val="000000"/>
                <w:lang w:eastAsia="ru-RU"/>
              </w:rPr>
              <w:t>ЕИС</w:t>
            </w:r>
            <w:r>
              <w:rPr>
                <w:color w:val="000000"/>
                <w:lang w:eastAsia="ru-RU"/>
              </w:rPr>
              <w:t xml:space="preserve"> </w:t>
            </w:r>
            <w:r w:rsidRPr="006C6043">
              <w:rPr>
                <w:color w:val="000000"/>
                <w:lang w:eastAsia="ru-RU"/>
              </w:rPr>
              <w:t xml:space="preserve">(портал </w:t>
            </w:r>
            <w:proofErr w:type="spellStart"/>
            <w:r w:rsidRPr="006C6043">
              <w:rPr>
                <w:color w:val="000000"/>
                <w:lang w:eastAsia="ru-RU"/>
              </w:rPr>
              <w:t>госзакупок</w:t>
            </w:r>
            <w:proofErr w:type="spellEnd"/>
            <w:r w:rsidRPr="006C6043">
              <w:rPr>
                <w:color w:val="000000"/>
                <w:lang w:eastAsia="ru-RU"/>
              </w:rPr>
              <w:t>)</w:t>
            </w:r>
          </w:p>
        </w:tc>
      </w:tr>
    </w:tbl>
    <w:p w:rsidR="00033363" w:rsidRDefault="00033363" w:rsidP="00FC2A5D">
      <w:pPr>
        <w:rPr>
          <w:color w:val="000000"/>
          <w:sz w:val="28"/>
          <w:szCs w:val="28"/>
        </w:rPr>
      </w:pPr>
    </w:p>
    <w:p w:rsidR="003D066B" w:rsidRDefault="003D066B" w:rsidP="003D06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20E8F">
        <w:rPr>
          <w:color w:val="000000"/>
          <w:sz w:val="28"/>
          <w:szCs w:val="28"/>
        </w:rPr>
        <w:t xml:space="preserve">еречень </w:t>
      </w:r>
      <w:r w:rsidR="002576EA" w:rsidRPr="00F20E8F">
        <w:rPr>
          <w:color w:val="000000"/>
          <w:sz w:val="28"/>
          <w:szCs w:val="28"/>
        </w:rPr>
        <w:t>программного обеспечения,</w:t>
      </w:r>
      <w:r w:rsidRPr="00F20E8F">
        <w:rPr>
          <w:color w:val="000000"/>
          <w:sz w:val="28"/>
          <w:szCs w:val="28"/>
        </w:rPr>
        <w:t xml:space="preserve"> используемого в учреждении с использованием электронных цифровых подписей</w:t>
      </w:r>
    </w:p>
    <w:p w:rsidR="003D066B" w:rsidRDefault="003D066B" w:rsidP="003D066B">
      <w:pPr>
        <w:jc w:val="center"/>
        <w:rPr>
          <w:color w:val="0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79"/>
      </w:tblGrid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b/>
                <w:color w:val="000000"/>
              </w:rPr>
            </w:pPr>
            <w:r w:rsidRPr="00484020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b/>
                <w:color w:val="000000"/>
              </w:rPr>
            </w:pPr>
            <w:r w:rsidRPr="00484020">
              <w:rPr>
                <w:b/>
                <w:color w:val="000000"/>
              </w:rPr>
              <w:t>Наименование ПО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b/>
                <w:color w:val="000000"/>
              </w:rPr>
            </w:pPr>
            <w:r w:rsidRPr="00484020">
              <w:rPr>
                <w:b/>
                <w:color w:val="000000"/>
              </w:rPr>
              <w:t>Область применения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t>АЦК «Финансы»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Система, используемая при исполнении расходов учреждения: формирование кассовых прогнозов на месяц, осуществление кассовых расходов путём формирования заявок на оплату расходов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t>«Свод-Смарт»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Утверждение и передача бюджетной отчетности в </w:t>
            </w:r>
            <w:proofErr w:type="spellStart"/>
            <w:r>
              <w:rPr>
                <w:color w:val="000000"/>
              </w:rPr>
              <w:t>МСРОиП</w:t>
            </w:r>
            <w:proofErr w:type="spellEnd"/>
            <w:r>
              <w:rPr>
                <w:color w:val="000000"/>
              </w:rPr>
              <w:t xml:space="preserve"> (ежемесячная, ежеквартальная, годовая)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5621A8">
              <w:rPr>
                <w:color w:val="000000"/>
              </w:rPr>
              <w:t xml:space="preserve">Официальный сайт единой информационной </w:t>
            </w:r>
            <w:r w:rsidRPr="005621A8">
              <w:rPr>
                <w:color w:val="000000"/>
              </w:rPr>
              <w:lastRenderedPageBreak/>
              <w:t>системы в сфере закупок (zakupki.gov.ru)</w:t>
            </w:r>
          </w:p>
        </w:tc>
        <w:tc>
          <w:tcPr>
            <w:tcW w:w="6379" w:type="dxa"/>
            <w:shd w:val="clear" w:color="auto" w:fill="auto"/>
          </w:tcPr>
          <w:p w:rsidR="003D066B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Официальный сайт единой информационной системы в сфере закупок.</w:t>
            </w:r>
          </w:p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Размещение информации о планах-графиках закупок; информации о закупках, предусмотренную Законом о контрактной системе; информации о контрактах, заключенных заказчиком; инфо</w:t>
            </w:r>
            <w:r w:rsidR="00A73B6B">
              <w:rPr>
                <w:color w:val="000000"/>
              </w:rPr>
              <w:t>рмации об исполнении контрактов, электронная приёмка исполнения контрактов.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t>АЦК Госзаказ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Система автоматизации процесса управления государственными и муниципальными закупками. Размещение информации от планирования потребности и процедур закупки до исполнения контрактов, заключённых по итогам.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t>РТС-Тендер</w:t>
            </w:r>
          </w:p>
        </w:tc>
        <w:tc>
          <w:tcPr>
            <w:tcW w:w="6379" w:type="dxa"/>
            <w:shd w:val="clear" w:color="auto" w:fill="auto"/>
          </w:tcPr>
          <w:p w:rsidR="003D066B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Электронная торговая площадка, на которой проводятся конкурентные способы определения </w:t>
            </w:r>
            <w:r w:rsidR="002576EA">
              <w:rPr>
                <w:color w:val="000000"/>
              </w:rPr>
              <w:t>поставщиков (</w:t>
            </w:r>
            <w:r>
              <w:rPr>
                <w:color w:val="000000"/>
              </w:rPr>
              <w:t>подрядчиков, исполнителей) в электронной форме.</w:t>
            </w:r>
          </w:p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протоколов рассмотрения первых и </w:t>
            </w:r>
            <w:r w:rsidR="002576EA">
              <w:rPr>
                <w:color w:val="000000"/>
              </w:rPr>
              <w:t>вторых частей</w:t>
            </w:r>
            <w:r>
              <w:rPr>
                <w:color w:val="000000"/>
              </w:rPr>
              <w:t xml:space="preserve"> заявок на участие для конкурентных способов определения поставщика.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066B" w:rsidRPr="005621A8" w:rsidRDefault="003D066B" w:rsidP="000869DD">
            <w:pPr>
              <w:pStyle w:val="a4"/>
              <w:ind w:left="-5"/>
              <w:jc w:val="center"/>
              <w:rPr>
                <w:color w:val="000000"/>
              </w:rPr>
            </w:pPr>
            <w:r w:rsidRPr="005621A8">
              <w:rPr>
                <w:color w:val="000000"/>
              </w:rPr>
              <w:t>Официальный сайт для размещения информации</w:t>
            </w:r>
          </w:p>
          <w:p w:rsidR="003D066B" w:rsidRPr="005621A8" w:rsidRDefault="003D066B" w:rsidP="000869DD">
            <w:pPr>
              <w:pStyle w:val="a4"/>
              <w:ind w:left="-5"/>
              <w:jc w:val="center"/>
              <w:rPr>
                <w:color w:val="000000"/>
              </w:rPr>
            </w:pPr>
            <w:r w:rsidRPr="005621A8">
              <w:rPr>
                <w:color w:val="000000"/>
              </w:rPr>
              <w:t>о государственных (муниципальных)</w:t>
            </w:r>
          </w:p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5621A8">
              <w:rPr>
                <w:color w:val="000000"/>
              </w:rPr>
              <w:t>учреждениях (bus.gov.ru)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для размещения информации о государственных (муниципальных) учреждениях. Размещение </w:t>
            </w:r>
            <w:r w:rsidR="002576EA">
              <w:rPr>
                <w:color w:val="000000"/>
              </w:rPr>
              <w:t>информации о</w:t>
            </w:r>
            <w:r>
              <w:rPr>
                <w:color w:val="000000"/>
              </w:rPr>
              <w:t xml:space="preserve"> деятельности учреждения в соответствии с Приказом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  <w:lang w:val="en-US"/>
              </w:rPr>
            </w:pPr>
            <w:r w:rsidRPr="00484020">
              <w:rPr>
                <w:lang w:val="en-US"/>
              </w:rPr>
              <w:t>Digit-</w:t>
            </w:r>
            <w:r w:rsidRPr="00484020">
              <w:t>МЭВ</w:t>
            </w:r>
            <w:r w:rsidRPr="00484020">
              <w:rPr>
                <w:lang w:val="en-US"/>
              </w:rPr>
              <w:t xml:space="preserve"> (</w:t>
            </w:r>
            <w:r w:rsidRPr="00484020">
              <w:t>или</w:t>
            </w:r>
            <w:r w:rsidRPr="00484020">
              <w:rPr>
                <w:lang w:val="en-US"/>
              </w:rPr>
              <w:t xml:space="preserve"> Smart-route)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 w:rsidRPr="00484020">
              <w:rPr>
                <w:color w:val="000000"/>
              </w:rPr>
              <w:t xml:space="preserve">направление межведомственных запросов в </w:t>
            </w:r>
            <w:proofErr w:type="spellStart"/>
            <w:r w:rsidRPr="00484020">
              <w:rPr>
                <w:color w:val="000000"/>
              </w:rPr>
              <w:t>Росреестр</w:t>
            </w:r>
            <w:proofErr w:type="spellEnd"/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  <w:lang w:val="en-US"/>
              </w:rPr>
            </w:pPr>
            <w:r w:rsidRPr="00484020">
              <w:t xml:space="preserve">ЕИС-портал </w:t>
            </w:r>
            <w:proofErr w:type="spellStart"/>
            <w:r w:rsidRPr="00484020">
              <w:t>госуслуг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066B" w:rsidRPr="003A70D0" w:rsidRDefault="003D066B" w:rsidP="000869DD">
            <w:pPr>
              <w:rPr>
                <w:color w:val="000000"/>
              </w:rPr>
            </w:pPr>
            <w:r w:rsidRPr="003A70D0">
              <w:t>активация личных кабинетов граждан на портале</w:t>
            </w:r>
          </w:p>
        </w:tc>
      </w:tr>
      <w:tr w:rsidR="003D066B" w:rsidRPr="0051435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  <w:lang w:val="en-US"/>
              </w:rPr>
            </w:pPr>
            <w:r w:rsidRPr="00484020">
              <w:t>«Континент-АП»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создания защищенного канала при входе в ПО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</w:pPr>
            <w:r w:rsidRPr="00484020">
              <w:t>1</w:t>
            </w:r>
            <w:r w:rsidR="002576EA" w:rsidRPr="00484020">
              <w:t>С: облачный</w:t>
            </w:r>
            <w:r w:rsidRPr="00484020">
              <w:t xml:space="preserve"> сервис – бухгалтерия государственного учреждения(БГУ)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осуществления бюджетного учета и передачи отчётности во внебюджетные фонды РФ и статистику.</w:t>
            </w:r>
          </w:p>
        </w:tc>
      </w:tr>
      <w:tr w:rsidR="003D066B" w:rsidRPr="00484020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</w:pPr>
            <w:r w:rsidRPr="00484020">
              <w:t>1</w:t>
            </w:r>
            <w:r w:rsidR="002576EA" w:rsidRPr="00484020">
              <w:t>С: облачный</w:t>
            </w:r>
            <w:r w:rsidRPr="00484020">
              <w:t xml:space="preserve"> сервис – зарплата и кадры государственного учреждения(ЗКГУ)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осуществления бюджетного учета и передачи отчётности во внебюджетные фонды РФ.</w:t>
            </w:r>
          </w:p>
        </w:tc>
      </w:tr>
      <w:tr w:rsidR="003D066B" w:rsidRPr="00CB0E2E" w:rsidTr="003D066B">
        <w:tc>
          <w:tcPr>
            <w:tcW w:w="568" w:type="dxa"/>
            <w:shd w:val="clear" w:color="auto" w:fill="auto"/>
          </w:tcPr>
          <w:p w:rsidR="003D066B" w:rsidRPr="00484020" w:rsidRDefault="003D066B" w:rsidP="000869DD">
            <w:pPr>
              <w:jc w:val="center"/>
              <w:rPr>
                <w:color w:val="000000"/>
              </w:rPr>
            </w:pPr>
            <w:r w:rsidRPr="00484020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D066B" w:rsidRPr="00484020" w:rsidRDefault="003D066B" w:rsidP="000869DD">
            <w:pPr>
              <w:jc w:val="center"/>
            </w:pPr>
            <w:r w:rsidRPr="00484020">
              <w:t>ВТБ24 банк-онлайн</w:t>
            </w:r>
          </w:p>
        </w:tc>
        <w:tc>
          <w:tcPr>
            <w:tcW w:w="6379" w:type="dxa"/>
            <w:shd w:val="clear" w:color="auto" w:fill="auto"/>
          </w:tcPr>
          <w:p w:rsidR="003D066B" w:rsidRPr="00484020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подписания и передачи реестра для зачисления заработной платы и иных выплат работнику.</w:t>
            </w:r>
          </w:p>
        </w:tc>
      </w:tr>
      <w:tr w:rsidR="00203CF8" w:rsidRPr="00E4636F" w:rsidTr="003D066B">
        <w:tc>
          <w:tcPr>
            <w:tcW w:w="568" w:type="dxa"/>
            <w:shd w:val="clear" w:color="auto" w:fill="auto"/>
          </w:tcPr>
          <w:p w:rsidR="00203CF8" w:rsidRDefault="00203CF8" w:rsidP="00086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03CF8" w:rsidRDefault="00203CF8" w:rsidP="000869DD">
            <w:pPr>
              <w:jc w:val="center"/>
            </w:pPr>
            <w:r>
              <w:t>Альфа</w:t>
            </w:r>
            <w:r w:rsidRPr="00484020">
              <w:t xml:space="preserve"> банк-онлайн</w:t>
            </w:r>
          </w:p>
        </w:tc>
        <w:tc>
          <w:tcPr>
            <w:tcW w:w="6379" w:type="dxa"/>
            <w:shd w:val="clear" w:color="auto" w:fill="auto"/>
          </w:tcPr>
          <w:p w:rsidR="00203CF8" w:rsidRDefault="00203CF8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подписания и передачи реестра для зачисления заработной платы и иных выплат работнику.</w:t>
            </w:r>
          </w:p>
        </w:tc>
      </w:tr>
      <w:tr w:rsidR="00203CF8" w:rsidRPr="00E4636F" w:rsidTr="003D066B">
        <w:tc>
          <w:tcPr>
            <w:tcW w:w="568" w:type="dxa"/>
            <w:shd w:val="clear" w:color="auto" w:fill="auto"/>
          </w:tcPr>
          <w:p w:rsidR="00203CF8" w:rsidRDefault="00203CF8" w:rsidP="00086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03CF8" w:rsidRPr="00B73607" w:rsidRDefault="00203CF8" w:rsidP="008F3B71">
            <w:pPr>
              <w:jc w:val="center"/>
            </w:pPr>
            <w:r w:rsidRPr="00B73607">
              <w:t>Сбербанк-</w:t>
            </w:r>
            <w:r w:rsidR="008F3B71">
              <w:t>о</w:t>
            </w:r>
            <w:r w:rsidRPr="00B73607">
              <w:t xml:space="preserve">нлайн </w:t>
            </w:r>
          </w:p>
        </w:tc>
        <w:tc>
          <w:tcPr>
            <w:tcW w:w="6379" w:type="dxa"/>
            <w:shd w:val="clear" w:color="auto" w:fill="auto"/>
          </w:tcPr>
          <w:p w:rsidR="00203CF8" w:rsidRDefault="00203CF8" w:rsidP="000869DD">
            <w:pPr>
              <w:rPr>
                <w:color w:val="000000"/>
              </w:rPr>
            </w:pPr>
            <w:r>
              <w:rPr>
                <w:color w:val="000000"/>
              </w:rPr>
              <w:t>Используется для подписания и передачи реестра для зачисления заработной платы и иных выплат работнику.</w:t>
            </w:r>
          </w:p>
        </w:tc>
      </w:tr>
      <w:tr w:rsidR="003D066B" w:rsidRPr="00E4636F" w:rsidTr="003D066B">
        <w:tc>
          <w:tcPr>
            <w:tcW w:w="568" w:type="dxa"/>
            <w:shd w:val="clear" w:color="auto" w:fill="auto"/>
          </w:tcPr>
          <w:p w:rsidR="003D066B" w:rsidRPr="00484020" w:rsidRDefault="003D066B" w:rsidP="0020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3CF8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066B" w:rsidRPr="008043DA" w:rsidRDefault="003D066B" w:rsidP="000869DD">
            <w:pPr>
              <w:jc w:val="center"/>
              <w:rPr>
                <w:color w:val="FF0000"/>
              </w:rPr>
            </w:pPr>
            <w:r w:rsidRPr="008043DA">
              <w:rPr>
                <w:color w:val="FF0000"/>
              </w:rPr>
              <w:t>СУФД</w:t>
            </w:r>
          </w:p>
        </w:tc>
        <w:tc>
          <w:tcPr>
            <w:tcW w:w="6379" w:type="dxa"/>
            <w:shd w:val="clear" w:color="auto" w:fill="auto"/>
          </w:tcPr>
          <w:p w:rsidR="003D066B" w:rsidRPr="008043DA" w:rsidRDefault="003D066B" w:rsidP="000869DD">
            <w:pPr>
              <w:rPr>
                <w:color w:val="FF0000"/>
              </w:rPr>
            </w:pPr>
            <w:r w:rsidRPr="008043DA">
              <w:rPr>
                <w:color w:val="FF0000"/>
              </w:rPr>
              <w:t>Казначейская программа, используемая при получении и для возврата гарантийных обязательств исполнителям аукционных контрактов.</w:t>
            </w:r>
          </w:p>
        </w:tc>
      </w:tr>
      <w:tr w:rsidR="003D066B" w:rsidRPr="00E4636F" w:rsidTr="003D066B">
        <w:tc>
          <w:tcPr>
            <w:tcW w:w="568" w:type="dxa"/>
            <w:shd w:val="clear" w:color="auto" w:fill="auto"/>
          </w:tcPr>
          <w:p w:rsidR="003D066B" w:rsidRDefault="003D066B" w:rsidP="0020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3CF8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066B" w:rsidRDefault="003D066B" w:rsidP="000869DD">
            <w:pPr>
              <w:jc w:val="center"/>
            </w:pPr>
            <w:r>
              <w:t xml:space="preserve">Контур </w:t>
            </w:r>
            <w:proofErr w:type="spellStart"/>
            <w:r>
              <w:t>Диадок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066B" w:rsidRDefault="003D066B" w:rsidP="000869DD">
            <w:pPr>
              <w:rPr>
                <w:color w:val="000000"/>
              </w:rPr>
            </w:pPr>
            <w:r>
              <w:rPr>
                <w:color w:val="000000"/>
              </w:rPr>
              <w:t>Обмен электронными документами (документооборот)</w:t>
            </w:r>
          </w:p>
        </w:tc>
      </w:tr>
    </w:tbl>
    <w:p w:rsidR="00741028" w:rsidRDefault="00741028" w:rsidP="00203CF8">
      <w:pPr>
        <w:jc w:val="both"/>
        <w:rPr>
          <w:sz w:val="26"/>
          <w:szCs w:val="26"/>
        </w:rPr>
      </w:pPr>
    </w:p>
    <w:p w:rsidR="00157E71" w:rsidRDefault="00157E71" w:rsidP="00203CF8">
      <w:pPr>
        <w:jc w:val="both"/>
        <w:rPr>
          <w:sz w:val="26"/>
          <w:szCs w:val="26"/>
        </w:rPr>
      </w:pPr>
    </w:p>
    <w:p w:rsidR="00BE43E4" w:rsidRDefault="00BE43E4" w:rsidP="00157E71">
      <w:pPr>
        <w:jc w:val="center"/>
        <w:rPr>
          <w:sz w:val="26"/>
          <w:szCs w:val="26"/>
        </w:rPr>
      </w:pPr>
    </w:p>
    <w:p w:rsidR="00157E71" w:rsidRDefault="00157E71" w:rsidP="00157E7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Главный бухгалтер ______________________ М.А. Клепацкая</w:t>
      </w:r>
    </w:p>
    <w:sectPr w:rsidR="00157E71" w:rsidSect="00741028">
      <w:footerReference w:type="even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3F" w:rsidRDefault="00AC1A3F">
      <w:r>
        <w:separator/>
      </w:r>
    </w:p>
  </w:endnote>
  <w:endnote w:type="continuationSeparator" w:id="0">
    <w:p w:rsidR="00AC1A3F" w:rsidRDefault="00A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DE" w:rsidRDefault="003B17DE" w:rsidP="00EC4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7DE" w:rsidRDefault="003B17DE" w:rsidP="00AE44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DE" w:rsidRDefault="003B17DE" w:rsidP="00EC4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3E4">
      <w:rPr>
        <w:rStyle w:val="a7"/>
        <w:noProof/>
      </w:rPr>
      <w:t>2</w:t>
    </w:r>
    <w:r>
      <w:rPr>
        <w:rStyle w:val="a7"/>
      </w:rPr>
      <w:fldChar w:fldCharType="end"/>
    </w:r>
  </w:p>
  <w:p w:rsidR="003B17DE" w:rsidRDefault="003B17DE" w:rsidP="00AE44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3F" w:rsidRDefault="00AC1A3F">
      <w:r>
        <w:separator/>
      </w:r>
    </w:p>
  </w:footnote>
  <w:footnote w:type="continuationSeparator" w:id="0">
    <w:p w:rsidR="00AC1A3F" w:rsidRDefault="00A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3B6"/>
    <w:multiLevelType w:val="hybridMultilevel"/>
    <w:tmpl w:val="90B8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4F7F34"/>
    <w:multiLevelType w:val="hybridMultilevel"/>
    <w:tmpl w:val="7E109F5A"/>
    <w:lvl w:ilvl="0" w:tplc="A8F8D5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C"/>
    <w:rsid w:val="0000569F"/>
    <w:rsid w:val="0000691B"/>
    <w:rsid w:val="00025E9F"/>
    <w:rsid w:val="00033363"/>
    <w:rsid w:val="00063FE6"/>
    <w:rsid w:val="000675F8"/>
    <w:rsid w:val="000754EF"/>
    <w:rsid w:val="000E0EC1"/>
    <w:rsid w:val="00157E71"/>
    <w:rsid w:val="00164456"/>
    <w:rsid w:val="001A1E29"/>
    <w:rsid w:val="001A210E"/>
    <w:rsid w:val="001A7C3C"/>
    <w:rsid w:val="001B11CB"/>
    <w:rsid w:val="001C33B6"/>
    <w:rsid w:val="001C3C62"/>
    <w:rsid w:val="001C4E1F"/>
    <w:rsid w:val="001E5985"/>
    <w:rsid w:val="00203CF8"/>
    <w:rsid w:val="0020626A"/>
    <w:rsid w:val="00212AFF"/>
    <w:rsid w:val="00232111"/>
    <w:rsid w:val="00250FC6"/>
    <w:rsid w:val="002576EA"/>
    <w:rsid w:val="00290199"/>
    <w:rsid w:val="00292B7D"/>
    <w:rsid w:val="002F655C"/>
    <w:rsid w:val="0030763F"/>
    <w:rsid w:val="00316D47"/>
    <w:rsid w:val="00331382"/>
    <w:rsid w:val="0035473D"/>
    <w:rsid w:val="00354D87"/>
    <w:rsid w:val="00361133"/>
    <w:rsid w:val="00383AC5"/>
    <w:rsid w:val="00386888"/>
    <w:rsid w:val="003A7149"/>
    <w:rsid w:val="003B17DE"/>
    <w:rsid w:val="003B4C88"/>
    <w:rsid w:val="003B645C"/>
    <w:rsid w:val="003D066B"/>
    <w:rsid w:val="00416A44"/>
    <w:rsid w:val="004858D0"/>
    <w:rsid w:val="004A0AD3"/>
    <w:rsid w:val="004A1AA2"/>
    <w:rsid w:val="004A6D54"/>
    <w:rsid w:val="004E028A"/>
    <w:rsid w:val="004E1092"/>
    <w:rsid w:val="0052484A"/>
    <w:rsid w:val="0056178A"/>
    <w:rsid w:val="005A6C4C"/>
    <w:rsid w:val="005D46F8"/>
    <w:rsid w:val="00614B0A"/>
    <w:rsid w:val="006552CB"/>
    <w:rsid w:val="00662EC6"/>
    <w:rsid w:val="00696C78"/>
    <w:rsid w:val="006C6043"/>
    <w:rsid w:val="006C6320"/>
    <w:rsid w:val="006E50D6"/>
    <w:rsid w:val="006F7F75"/>
    <w:rsid w:val="00705995"/>
    <w:rsid w:val="00713D3D"/>
    <w:rsid w:val="00740FD6"/>
    <w:rsid w:val="00741028"/>
    <w:rsid w:val="00764949"/>
    <w:rsid w:val="00783161"/>
    <w:rsid w:val="007834D3"/>
    <w:rsid w:val="007B07CE"/>
    <w:rsid w:val="007B30BA"/>
    <w:rsid w:val="007B51EB"/>
    <w:rsid w:val="007D1687"/>
    <w:rsid w:val="007E633F"/>
    <w:rsid w:val="007F0678"/>
    <w:rsid w:val="007F21DB"/>
    <w:rsid w:val="00801E37"/>
    <w:rsid w:val="008043DA"/>
    <w:rsid w:val="00812C35"/>
    <w:rsid w:val="00831435"/>
    <w:rsid w:val="00834CF1"/>
    <w:rsid w:val="008544D1"/>
    <w:rsid w:val="00886E9B"/>
    <w:rsid w:val="008C7F76"/>
    <w:rsid w:val="008F3B71"/>
    <w:rsid w:val="009211ED"/>
    <w:rsid w:val="00933FBC"/>
    <w:rsid w:val="00947711"/>
    <w:rsid w:val="00970E34"/>
    <w:rsid w:val="00973ADF"/>
    <w:rsid w:val="00986EFD"/>
    <w:rsid w:val="009C09AA"/>
    <w:rsid w:val="009D1767"/>
    <w:rsid w:val="009F35A2"/>
    <w:rsid w:val="009F42C9"/>
    <w:rsid w:val="00A231FF"/>
    <w:rsid w:val="00A31C54"/>
    <w:rsid w:val="00A43DC0"/>
    <w:rsid w:val="00A448F1"/>
    <w:rsid w:val="00A73B6B"/>
    <w:rsid w:val="00A85C92"/>
    <w:rsid w:val="00AA3366"/>
    <w:rsid w:val="00AC1A3F"/>
    <w:rsid w:val="00AE44F8"/>
    <w:rsid w:val="00B13D77"/>
    <w:rsid w:val="00B23041"/>
    <w:rsid w:val="00B32838"/>
    <w:rsid w:val="00B33AB3"/>
    <w:rsid w:val="00B34A67"/>
    <w:rsid w:val="00B56729"/>
    <w:rsid w:val="00B67B31"/>
    <w:rsid w:val="00B73607"/>
    <w:rsid w:val="00B843FF"/>
    <w:rsid w:val="00B96FA2"/>
    <w:rsid w:val="00BC372B"/>
    <w:rsid w:val="00BE43E4"/>
    <w:rsid w:val="00C4669B"/>
    <w:rsid w:val="00C61D30"/>
    <w:rsid w:val="00C71E96"/>
    <w:rsid w:val="00C76FCE"/>
    <w:rsid w:val="00C80CB7"/>
    <w:rsid w:val="00C823A5"/>
    <w:rsid w:val="00C92794"/>
    <w:rsid w:val="00CB3A1B"/>
    <w:rsid w:val="00D14273"/>
    <w:rsid w:val="00D37D4A"/>
    <w:rsid w:val="00D747C1"/>
    <w:rsid w:val="00D9086E"/>
    <w:rsid w:val="00DB287F"/>
    <w:rsid w:val="00DB515D"/>
    <w:rsid w:val="00DD20A7"/>
    <w:rsid w:val="00DE0F6E"/>
    <w:rsid w:val="00DE536A"/>
    <w:rsid w:val="00E051C2"/>
    <w:rsid w:val="00E31428"/>
    <w:rsid w:val="00E5329A"/>
    <w:rsid w:val="00EA45DA"/>
    <w:rsid w:val="00EB61EB"/>
    <w:rsid w:val="00EC43CF"/>
    <w:rsid w:val="00EE6C4A"/>
    <w:rsid w:val="00F0161A"/>
    <w:rsid w:val="00F50CEF"/>
    <w:rsid w:val="00F52A6C"/>
    <w:rsid w:val="00F55521"/>
    <w:rsid w:val="00F55CD9"/>
    <w:rsid w:val="00FB6A4C"/>
    <w:rsid w:val="00FC2A5D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83F91-C479-4A4A-B976-E1888299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0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1A"/>
    <w:pPr>
      <w:ind w:left="720"/>
      <w:contextualSpacing/>
    </w:pPr>
  </w:style>
  <w:style w:type="paragraph" w:styleId="a5">
    <w:name w:val="footer"/>
    <w:basedOn w:val="a"/>
    <w:link w:val="a6"/>
    <w:uiPriority w:val="99"/>
    <w:rsid w:val="00AE4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448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page number"/>
    <w:basedOn w:val="a0"/>
    <w:uiPriority w:val="99"/>
    <w:rsid w:val="00AE44F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6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0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Людмила Юрьевна</dc:creator>
  <cp:lastModifiedBy>Марина Клепацкая</cp:lastModifiedBy>
  <cp:revision>71</cp:revision>
  <cp:lastPrinted>2020-05-08T07:12:00Z</cp:lastPrinted>
  <dcterms:created xsi:type="dcterms:W3CDTF">2018-06-28T07:19:00Z</dcterms:created>
  <dcterms:modified xsi:type="dcterms:W3CDTF">2022-05-12T04:27:00Z</dcterms:modified>
</cp:coreProperties>
</file>